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C69" w:rsidRPr="00E76BEB" w:rsidRDefault="00201C69" w:rsidP="00D363BB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E76BEB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201C69" w:rsidRPr="00E76BEB" w:rsidRDefault="00201C69" w:rsidP="00D363BB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E76BEB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201C69" w:rsidRPr="00E76BEB" w:rsidRDefault="00201C69" w:rsidP="00D363BB">
      <w:pPr>
        <w:pStyle w:val="a5"/>
        <w:spacing w:before="120"/>
        <w:rPr>
          <w:rFonts w:ascii="Times New Roman" w:hAnsi="Times New Roman" w:cs="Times New Roman"/>
          <w:b/>
          <w:bCs/>
          <w:i/>
          <w:iCs/>
          <w:spacing w:val="40"/>
        </w:rPr>
      </w:pPr>
      <w:r w:rsidRPr="00E76BEB">
        <w:rPr>
          <w:rFonts w:ascii="Times New Roman" w:hAnsi="Times New Roman" w:cs="Times New Roman"/>
          <w:b/>
          <w:bCs/>
          <w:i/>
          <w:iCs/>
          <w:spacing w:val="40"/>
        </w:rPr>
        <w:t>ПОСТАНОВЛЕНИЕ</w:t>
      </w:r>
    </w:p>
    <w:p w:rsidR="00201C69" w:rsidRPr="00E76BEB" w:rsidRDefault="00201C69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201C69" w:rsidRPr="00CA2239" w:rsidRDefault="00201C69" w:rsidP="00D363BB">
      <w:pPr>
        <w:rPr>
          <w:rFonts w:ascii="Times New Roman" w:hAnsi="Times New Roman"/>
          <w:sz w:val="24"/>
          <w:szCs w:val="24"/>
        </w:rPr>
      </w:pPr>
      <w:r w:rsidRPr="00CA2239">
        <w:rPr>
          <w:rFonts w:ascii="Times New Roman" w:hAnsi="Times New Roman"/>
          <w:sz w:val="24"/>
          <w:szCs w:val="24"/>
        </w:rPr>
        <w:t xml:space="preserve">От </w:t>
      </w:r>
      <w:r w:rsidR="00B57122" w:rsidRPr="00B57122">
        <w:rPr>
          <w:rFonts w:ascii="Times New Roman" w:hAnsi="Times New Roman"/>
          <w:sz w:val="24"/>
          <w:szCs w:val="24"/>
          <w:u w:val="single"/>
        </w:rPr>
        <w:t>30.11.2020</w:t>
      </w:r>
      <w:r w:rsidR="00B57122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CA2239">
        <w:rPr>
          <w:rFonts w:ascii="Times New Roman" w:hAnsi="Times New Roman"/>
          <w:sz w:val="24"/>
          <w:szCs w:val="24"/>
        </w:rPr>
        <w:t xml:space="preserve">№ </w:t>
      </w:r>
      <w:r w:rsidR="00B57122" w:rsidRPr="00B57122">
        <w:rPr>
          <w:rFonts w:ascii="Times New Roman" w:hAnsi="Times New Roman"/>
          <w:sz w:val="24"/>
          <w:szCs w:val="24"/>
          <w:u w:val="single"/>
        </w:rPr>
        <w:t>434</w:t>
      </w:r>
    </w:p>
    <w:p w:rsidR="00201C69" w:rsidRPr="00EB65B0" w:rsidRDefault="00201C69" w:rsidP="00D363BB">
      <w:pPr>
        <w:rPr>
          <w:rFonts w:ascii="Times New Roman" w:hAnsi="Times New Roman"/>
          <w:sz w:val="24"/>
          <w:szCs w:val="24"/>
        </w:rPr>
      </w:pPr>
      <w:r w:rsidRPr="00EB65B0">
        <w:rPr>
          <w:rFonts w:ascii="Times New Roman" w:hAnsi="Times New Roman"/>
          <w:sz w:val="24"/>
          <w:szCs w:val="24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201C69" w:rsidRPr="00E76BEB" w:rsidTr="00902543">
        <w:tc>
          <w:tcPr>
            <w:tcW w:w="5637" w:type="dxa"/>
          </w:tcPr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201C69" w:rsidRPr="00E76BEB" w:rsidRDefault="00201C69" w:rsidP="00902543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76BEB">
              <w:rPr>
                <w:rFonts w:ascii="Times New Roman" w:hAnsi="Times New Roman"/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Унечского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</w:rPr>
              <w:t>айона от 04.07.2019</w:t>
            </w:r>
            <w:r w:rsidR="00CD40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r w:rsidRPr="00E76BEB">
              <w:rPr>
                <w:rFonts w:ascii="Times New Roman" w:hAnsi="Times New Roman"/>
                <w:sz w:val="28"/>
                <w:szCs w:val="28"/>
              </w:rPr>
              <w:t xml:space="preserve">№ 185 «Об утверждении административного регламента осуществления муниципального земельного контроля» </w:t>
            </w:r>
          </w:p>
        </w:tc>
      </w:tr>
    </w:tbl>
    <w:p w:rsidR="00201C69" w:rsidRPr="00E76BEB" w:rsidRDefault="00201C69" w:rsidP="00D363BB">
      <w:pPr>
        <w:adjustRightInd w:val="0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01C69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В целях приведения постановления администрации Унечского района от 04.07.2019г. № 185 «Об утверждении административного регламента осуществления муниципального земельного контроля» в соответствие требованиям Федерального закона от 26.12.2008г.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F405CE">
        <w:rPr>
          <w:rFonts w:ascii="Times New Roman" w:hAnsi="Times New Roman"/>
          <w:sz w:val="24"/>
          <w:szCs w:val="24"/>
        </w:rPr>
        <w:t>, Земельного кодекса Российской Федерации</w:t>
      </w:r>
      <w:r w:rsidR="0068637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руководствуясь статьей</w:t>
      </w:r>
      <w:r w:rsidRPr="00775B33">
        <w:rPr>
          <w:rFonts w:ascii="Times New Roman" w:hAnsi="Times New Roman"/>
          <w:sz w:val="24"/>
          <w:szCs w:val="24"/>
        </w:rPr>
        <w:t xml:space="preserve"> 42 Устава муниципального образования Унечский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</w:p>
    <w:p w:rsidR="00201C69" w:rsidRPr="00775B33" w:rsidRDefault="00201C69" w:rsidP="00013048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tabs>
          <w:tab w:val="left" w:pos="342"/>
          <w:tab w:val="num" w:pos="513"/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ПОСТАНОВЛЯЮ:</w:t>
      </w:r>
    </w:p>
    <w:p w:rsidR="00201C69" w:rsidRPr="00775B33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 xml:space="preserve"> Внести в приложение к постановлению администрации Унечского района от 04.07.2019г. № 185 «Об утверждении административного регламента осуществления муниципального земельного контроля» следующие изменения:</w:t>
      </w:r>
    </w:p>
    <w:p w:rsidR="00201C69" w:rsidRPr="00775B33" w:rsidRDefault="00201C69" w:rsidP="00013048">
      <w:pPr>
        <w:tabs>
          <w:tab w:val="left" w:pos="342"/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775B33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одп</w:t>
      </w:r>
      <w:r w:rsidRPr="00775B33">
        <w:rPr>
          <w:rFonts w:ascii="Times New Roman" w:hAnsi="Times New Roman"/>
          <w:sz w:val="24"/>
          <w:szCs w:val="24"/>
        </w:rPr>
        <w:t xml:space="preserve">ункт </w:t>
      </w:r>
      <w:r w:rsidR="0068637F" w:rsidRPr="00E62B6B">
        <w:rPr>
          <w:rFonts w:ascii="Times New Roman" w:hAnsi="Times New Roman"/>
          <w:sz w:val="24"/>
          <w:szCs w:val="24"/>
        </w:rPr>
        <w:t xml:space="preserve">3.7.5. </w:t>
      </w:r>
      <w:r>
        <w:rPr>
          <w:rFonts w:ascii="Times New Roman" w:hAnsi="Times New Roman"/>
          <w:sz w:val="24"/>
          <w:szCs w:val="24"/>
        </w:rPr>
        <w:t xml:space="preserve">пункта </w:t>
      </w:r>
      <w:r w:rsidR="0068637F">
        <w:rPr>
          <w:rFonts w:ascii="Times New Roman" w:hAnsi="Times New Roman"/>
          <w:sz w:val="24"/>
          <w:szCs w:val="24"/>
        </w:rPr>
        <w:t>3.7.</w:t>
      </w:r>
      <w:r>
        <w:rPr>
          <w:rFonts w:ascii="Times New Roman" w:hAnsi="Times New Roman"/>
          <w:sz w:val="24"/>
          <w:szCs w:val="24"/>
        </w:rPr>
        <w:t xml:space="preserve"> раздела </w:t>
      </w:r>
      <w:r w:rsidR="0068637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приложения к постановлению </w:t>
      </w:r>
      <w:r w:rsidRPr="00775B33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68637F" w:rsidRPr="00A66C7E" w:rsidRDefault="00201C69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5B33">
        <w:rPr>
          <w:rFonts w:ascii="Times New Roman" w:hAnsi="Times New Roman"/>
          <w:sz w:val="24"/>
          <w:szCs w:val="24"/>
        </w:rPr>
        <w:t>«</w:t>
      </w:r>
      <w:r w:rsidR="0068637F">
        <w:rPr>
          <w:rFonts w:ascii="Times New Roman" w:hAnsi="Times New Roman"/>
          <w:sz w:val="24"/>
          <w:szCs w:val="24"/>
        </w:rPr>
        <w:t>3</w:t>
      </w:r>
      <w:r w:rsidRPr="00775B33">
        <w:rPr>
          <w:rFonts w:ascii="Times New Roman" w:hAnsi="Times New Roman"/>
          <w:sz w:val="24"/>
          <w:szCs w:val="24"/>
        </w:rPr>
        <w:t>.</w:t>
      </w:r>
      <w:r w:rsidR="0068637F">
        <w:rPr>
          <w:rFonts w:ascii="Times New Roman" w:hAnsi="Times New Roman"/>
          <w:sz w:val="24"/>
          <w:szCs w:val="24"/>
        </w:rPr>
        <w:t>7</w:t>
      </w:r>
      <w:r w:rsidRPr="00775B33">
        <w:rPr>
          <w:rFonts w:ascii="Times New Roman" w:hAnsi="Times New Roman"/>
          <w:sz w:val="24"/>
          <w:szCs w:val="24"/>
        </w:rPr>
        <w:t>.</w:t>
      </w:r>
      <w:r w:rsidR="0068637F">
        <w:rPr>
          <w:rFonts w:ascii="Times New Roman" w:hAnsi="Times New Roman"/>
          <w:sz w:val="24"/>
          <w:szCs w:val="24"/>
        </w:rPr>
        <w:t>5</w:t>
      </w:r>
      <w:r w:rsidRPr="00775B33">
        <w:rPr>
          <w:rFonts w:ascii="Times New Roman" w:hAnsi="Times New Roman"/>
          <w:sz w:val="24"/>
          <w:szCs w:val="24"/>
        </w:rPr>
        <w:t xml:space="preserve">. </w:t>
      </w:r>
      <w:r w:rsidR="0068637F" w:rsidRPr="00E62B6B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вручение </w:t>
      </w:r>
      <w:r w:rsidR="0068637F">
        <w:rPr>
          <w:rFonts w:ascii="Times New Roman" w:hAnsi="Times New Roman"/>
          <w:sz w:val="24"/>
          <w:szCs w:val="24"/>
        </w:rPr>
        <w:t xml:space="preserve">(направление) </w:t>
      </w:r>
      <w:r w:rsidR="0068637F" w:rsidRPr="00E62B6B">
        <w:rPr>
          <w:rFonts w:ascii="Times New Roman" w:hAnsi="Times New Roman"/>
          <w:sz w:val="24"/>
          <w:szCs w:val="24"/>
        </w:rPr>
        <w:t xml:space="preserve">должностным лицом администрации Унечского района </w:t>
      </w:r>
      <w:r w:rsidR="0068637F">
        <w:rPr>
          <w:rFonts w:ascii="Times New Roman" w:hAnsi="Times New Roman"/>
          <w:sz w:val="24"/>
          <w:szCs w:val="24"/>
        </w:rPr>
        <w:t xml:space="preserve">субъекту контроля </w:t>
      </w:r>
      <w:r w:rsidR="0068637F" w:rsidRPr="00E62B6B">
        <w:rPr>
          <w:rFonts w:ascii="Times New Roman" w:hAnsi="Times New Roman"/>
          <w:sz w:val="24"/>
          <w:szCs w:val="24"/>
        </w:rPr>
        <w:t xml:space="preserve">предписания об </w:t>
      </w:r>
      <w:r w:rsidR="0068637F" w:rsidRPr="00A66C7E">
        <w:rPr>
          <w:rFonts w:ascii="Times New Roman" w:hAnsi="Times New Roman"/>
          <w:sz w:val="24"/>
          <w:szCs w:val="24"/>
        </w:rPr>
        <w:t>устранении выявленных нарушений обязательных требований и (или) требований, установленных муниципальными правовыми актами.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Срок устранения нарушения земельного законодательства в предписании устанавливается должностным лицом с учетом площади, вида и характера выявленного правонарушения, времени, необходимого для устранения нарушения земельного законодательства, но не более 9 месяцев.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В случае выявления нарушений, в целях устранения которых необходимо провести мероприятия по предотвращению деградации земель и (или) восстановлению их плодородия, в том числе путем устранения последствий загрязнения почвы, восстановления плодородного слоя почвы и создания защитных лесных насаждений (провести рекультивацию) срок устранения нарушений устанавливается в предписании не менее семи месяцев.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В случае невозможности устранения нарушения в установленный срок, лицо, которому выдано предписание об устранении выявленных нарушений законодательства, не позднее указанного в предписании срока устранения нарушения вправе направить должностному лицу, выдавшему данное предписание, ходатайство о продлении указанного в предписании срока устранения нарушения земельного законодательства.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lastRenderedPageBreak/>
        <w:t>К ходатайству прилагаются документы, подтверждающие принятие в установленный срок нарушителем мер, необходимых для устранения правонарушения.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Ходатайство о продлении срока исполнения предписания рассматривается уполномоченным должностным лицом в течении трех рабочих дней с момента поступления. 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По результатам рассмотрения ходатайства, письмом Администрации Унечского района сообщается о принятом решении: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определение об удовлетворении ходатайства и продлении срока исполнения предписания принимается – в случае, если нарушителем предъявлены объективные причины невозможности исполнения предписания в установленный срок и принимаются все зависящие от него меры, необходимые для устранения выявленного нарушения;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- определение об отказе в удовлетворении ходатайства и оставление срока устранения нарушения земельного законодательства без изменения – в случае, если в установленный предписанием срок нарушение возможно устранить, но нарушителем не приняты все зависящие от него меры, необходимые для устранения выявленного нарушения. В решении указываются причины, послужившие основанием для отказа в ходатайстве. </w:t>
      </w:r>
    </w:p>
    <w:p w:rsidR="00201C69" w:rsidRPr="00A66C7E" w:rsidRDefault="0068637F" w:rsidP="0068637F">
      <w:pPr>
        <w:pStyle w:val="a7"/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Данное определение направляется сопроводительным письмом Администрации Унечского района. Письмо Администрации Унечского района, с определением (об удовлетворении/ об отказе в удовлетворении) ходатайства о продлении срока исполнения предписания об устранении нарушения земельного законодательства направляется юридическому лицу, индивидуальному предпринимателю, гражданину заказным почтовым отправлением с уведомлением о вручении</w:t>
      </w:r>
      <w:r w:rsidR="00201C69" w:rsidRPr="00A66C7E">
        <w:rPr>
          <w:rFonts w:ascii="Times New Roman" w:hAnsi="Times New Roman"/>
          <w:sz w:val="24"/>
          <w:szCs w:val="24"/>
        </w:rPr>
        <w:t>».</w:t>
      </w:r>
    </w:p>
    <w:p w:rsidR="00201C69" w:rsidRPr="00A66C7E" w:rsidRDefault="00201C69" w:rsidP="00013048">
      <w:pPr>
        <w:pStyle w:val="a7"/>
        <w:tabs>
          <w:tab w:val="left" w:pos="342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201C69" w:rsidRPr="00A66C7E" w:rsidRDefault="00201C69" w:rsidP="00013048">
      <w:pPr>
        <w:pStyle w:val="a7"/>
        <w:numPr>
          <w:ilvl w:val="1"/>
          <w:numId w:val="2"/>
        </w:numPr>
        <w:tabs>
          <w:tab w:val="left" w:pos="342"/>
          <w:tab w:val="left" w:pos="1134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 xml:space="preserve">Подпункт </w:t>
      </w:r>
      <w:r w:rsidR="0068637F" w:rsidRPr="00A66C7E">
        <w:rPr>
          <w:rFonts w:ascii="Times New Roman" w:hAnsi="Times New Roman"/>
          <w:sz w:val="24"/>
          <w:szCs w:val="24"/>
        </w:rPr>
        <w:t>3.8.4.2.</w:t>
      </w:r>
      <w:r w:rsidRPr="00A66C7E">
        <w:rPr>
          <w:rFonts w:ascii="Times New Roman" w:hAnsi="Times New Roman"/>
          <w:sz w:val="24"/>
          <w:szCs w:val="24"/>
        </w:rPr>
        <w:t xml:space="preserve"> пункта </w:t>
      </w:r>
      <w:r w:rsidR="0068637F" w:rsidRPr="00A66C7E">
        <w:rPr>
          <w:rFonts w:ascii="Times New Roman" w:hAnsi="Times New Roman"/>
          <w:sz w:val="24"/>
          <w:szCs w:val="24"/>
        </w:rPr>
        <w:t>3</w:t>
      </w:r>
      <w:r w:rsidRPr="00A66C7E">
        <w:rPr>
          <w:rFonts w:ascii="Times New Roman" w:hAnsi="Times New Roman"/>
          <w:sz w:val="24"/>
          <w:szCs w:val="24"/>
        </w:rPr>
        <w:t>.</w:t>
      </w:r>
      <w:r w:rsidR="0068637F" w:rsidRPr="00A66C7E">
        <w:rPr>
          <w:rFonts w:ascii="Times New Roman" w:hAnsi="Times New Roman"/>
          <w:sz w:val="24"/>
          <w:szCs w:val="24"/>
        </w:rPr>
        <w:t>8</w:t>
      </w:r>
      <w:r w:rsidRPr="00A66C7E">
        <w:rPr>
          <w:rFonts w:ascii="Times New Roman" w:hAnsi="Times New Roman"/>
          <w:sz w:val="24"/>
          <w:szCs w:val="24"/>
        </w:rPr>
        <w:t xml:space="preserve">. раздела </w:t>
      </w:r>
      <w:r w:rsidR="0068637F" w:rsidRPr="00A66C7E">
        <w:rPr>
          <w:rFonts w:ascii="Times New Roman" w:hAnsi="Times New Roman"/>
          <w:sz w:val="24"/>
          <w:szCs w:val="24"/>
        </w:rPr>
        <w:t>3</w:t>
      </w:r>
      <w:r w:rsidRPr="00A66C7E">
        <w:rPr>
          <w:rFonts w:ascii="Times New Roman" w:hAnsi="Times New Roman"/>
          <w:sz w:val="24"/>
          <w:szCs w:val="24"/>
        </w:rPr>
        <w:t xml:space="preserve"> приложения к постановлению изложить в следующей редакции:</w:t>
      </w:r>
    </w:p>
    <w:p w:rsidR="0068637F" w:rsidRPr="00A66C7E" w:rsidRDefault="00201C69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«</w:t>
      </w:r>
      <w:r w:rsidR="0068637F" w:rsidRPr="00A66C7E">
        <w:rPr>
          <w:rFonts w:ascii="Times New Roman" w:hAnsi="Times New Roman"/>
          <w:sz w:val="24"/>
          <w:szCs w:val="24"/>
        </w:rPr>
        <w:t>3.8.4.2. В случае неисполнения предписания об устранении выявленных нарушений должностным лицом делается об этом отметка в предписании, выдается повторное предписание на новый срок ив тот же день принимается решение о направлении материалов проверки должностному лицу администрации Унечского района, уполномоченному на составление протоколов об административных правонарушениях за неисполнение предписания органа муниципального земельного контроля в соответствии с действующим административным законодательством.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Предписание об устранении выявленного нарушения законодательства не выдается, а выданное предписание отменяется:</w:t>
      </w:r>
    </w:p>
    <w:p w:rsidR="0068637F" w:rsidRPr="00A66C7E" w:rsidRDefault="0068637F" w:rsidP="006863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должностным лицом, выдавшим (обязанным выдать) предписание, либо вышестоящим должностным лицом в случае ликвидации юридического лица, смерти физического лица, смены правообладателя земельного участка, которым было выдано (должно быть выдано) предписание об устранении нарушения земельного законодательства;</w:t>
      </w:r>
    </w:p>
    <w:p w:rsidR="00201C69" w:rsidRPr="00A66C7E" w:rsidRDefault="0068637F" w:rsidP="0068637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- вышестоящим должностным лицом при наличии достаточных оснований (отсутствие события административного правонарушения, вступившее в силу решение суда и другие).</w:t>
      </w:r>
    </w:p>
    <w:p w:rsidR="00201C69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66C7E">
        <w:rPr>
          <w:rFonts w:ascii="Times New Roman" w:hAnsi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</w:t>
      </w:r>
      <w:r w:rsidRPr="00E76BEB">
        <w:rPr>
          <w:rFonts w:ascii="Times New Roman" w:hAnsi="Times New Roman"/>
          <w:sz w:val="24"/>
          <w:szCs w:val="24"/>
        </w:rPr>
        <w:t xml:space="preserve"> администрации Унечского района в сети Интернет.</w:t>
      </w:r>
    </w:p>
    <w:p w:rsidR="00201C69" w:rsidRDefault="00201C69" w:rsidP="00013048">
      <w:pPr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>Настоящее постановление вступает в силу с момента его официального опубликования.</w:t>
      </w:r>
    </w:p>
    <w:p w:rsidR="00201C69" w:rsidRPr="00775B33" w:rsidRDefault="00201C69" w:rsidP="00013048">
      <w:pPr>
        <w:pStyle w:val="a7"/>
        <w:numPr>
          <w:ilvl w:val="0"/>
          <w:numId w:val="2"/>
        </w:numPr>
        <w:tabs>
          <w:tab w:val="left" w:pos="34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6BEB">
        <w:rPr>
          <w:rFonts w:ascii="Times New Roman" w:hAnsi="Times New Roman"/>
          <w:sz w:val="24"/>
          <w:szCs w:val="24"/>
        </w:rPr>
        <w:t xml:space="preserve">Контроль за исполнением настоящего постановления возложить на </w:t>
      </w:r>
      <w:r w:rsidR="00FF7337">
        <w:rPr>
          <w:rFonts w:ascii="Times New Roman" w:hAnsi="Times New Roman"/>
          <w:sz w:val="24"/>
          <w:szCs w:val="24"/>
        </w:rPr>
        <w:t>з</w:t>
      </w:r>
      <w:r w:rsidRPr="00E76BEB">
        <w:rPr>
          <w:rFonts w:ascii="Times New Roman" w:hAnsi="Times New Roman"/>
          <w:sz w:val="24"/>
          <w:szCs w:val="24"/>
        </w:rPr>
        <w:t xml:space="preserve">аместителя </w:t>
      </w:r>
      <w:r w:rsidRPr="00775B33">
        <w:rPr>
          <w:rFonts w:ascii="Times New Roman" w:hAnsi="Times New Roman"/>
          <w:sz w:val="24"/>
          <w:szCs w:val="24"/>
        </w:rPr>
        <w:t xml:space="preserve">главы администрации </w:t>
      </w:r>
      <w:r>
        <w:rPr>
          <w:rFonts w:ascii="Times New Roman" w:hAnsi="Times New Roman"/>
          <w:sz w:val="24"/>
          <w:szCs w:val="24"/>
        </w:rPr>
        <w:t xml:space="preserve">района </w:t>
      </w:r>
      <w:r w:rsidRPr="00775B33">
        <w:rPr>
          <w:rFonts w:ascii="Times New Roman" w:hAnsi="Times New Roman"/>
          <w:sz w:val="24"/>
          <w:szCs w:val="24"/>
        </w:rPr>
        <w:t>Волкович И.М.</w:t>
      </w:r>
    </w:p>
    <w:p w:rsidR="00201C69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01C69" w:rsidRPr="00CD6AC7" w:rsidRDefault="00201C69" w:rsidP="00407F03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Глава администрации района                                                                                              А.М. Кусков</w:t>
      </w: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13048" w:rsidRPr="00CD6AC7" w:rsidRDefault="00013048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8637F" w:rsidRPr="00CD6AC7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Исполнил:</w:t>
      </w:r>
    </w:p>
    <w:p w:rsidR="00A66C7E" w:rsidRPr="00CD6AC7" w:rsidRDefault="00A66C7E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68637F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201C69" w:rsidRPr="00CD6AC7">
        <w:rPr>
          <w:rFonts w:ascii="Times New Roman" w:hAnsi="Times New Roman"/>
          <w:color w:val="000000" w:themeColor="text1"/>
          <w:sz w:val="24"/>
          <w:szCs w:val="24"/>
        </w:rPr>
        <w:t>лавн</w:t>
      </w:r>
      <w:r w:rsidRPr="00CD6AC7"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="00201C69"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 специалист сектора контроля администрации района              </w:t>
      </w:r>
      <w:r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201C69"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М.Ф.Пешая</w:t>
      </w:r>
    </w:p>
    <w:p w:rsidR="00201C69" w:rsidRPr="00CD6AC7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13048" w:rsidRPr="00CD6AC7" w:rsidRDefault="00013048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5390F" w:rsidRPr="00CD6AC7" w:rsidRDefault="00F5390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Согласовано: </w:t>
      </w:r>
    </w:p>
    <w:p w:rsidR="00A66C7E" w:rsidRPr="00CD6AC7" w:rsidRDefault="00A66C7E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68637F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201C69" w:rsidRPr="00CD6AC7">
        <w:rPr>
          <w:rFonts w:ascii="Times New Roman" w:hAnsi="Times New Roman"/>
          <w:color w:val="000000" w:themeColor="text1"/>
          <w:sz w:val="24"/>
          <w:szCs w:val="24"/>
        </w:rPr>
        <w:t>аместител</w:t>
      </w:r>
      <w:r w:rsidRPr="00CD6AC7">
        <w:rPr>
          <w:rFonts w:ascii="Times New Roman" w:hAnsi="Times New Roman"/>
          <w:color w:val="000000" w:themeColor="text1"/>
          <w:sz w:val="24"/>
          <w:szCs w:val="24"/>
        </w:rPr>
        <w:t>ь</w:t>
      </w:r>
    </w:p>
    <w:p w:rsidR="00201C69" w:rsidRPr="00CD6AC7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главы администрации района                                                                                          И.М. Волкович</w:t>
      </w:r>
    </w:p>
    <w:p w:rsidR="00201C69" w:rsidRPr="00CD6AC7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407F03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Управляющий делами                                                                                                     О.В. Свиридова</w:t>
      </w:r>
    </w:p>
    <w:p w:rsidR="00201C69" w:rsidRPr="00CD6AC7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01C69" w:rsidRPr="00CD6AC7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>Главный инспектор юридического отдела</w:t>
      </w:r>
    </w:p>
    <w:p w:rsidR="00201C69" w:rsidRPr="00CD6AC7" w:rsidRDefault="00201C69" w:rsidP="0094531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администрации района                                                                   </w:t>
      </w:r>
      <w:r w:rsidR="00A66C7E"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D6AC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М.С. Зайцев</w:t>
      </w:r>
    </w:p>
    <w:sectPr w:rsidR="00201C69" w:rsidRPr="00CD6AC7" w:rsidSect="000332E4">
      <w:headerReference w:type="even" r:id="rId7"/>
      <w:pgSz w:w="11906" w:h="16838"/>
      <w:pgMar w:top="993" w:right="707" w:bottom="709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16E" w:rsidRDefault="001E516E">
      <w:r>
        <w:separator/>
      </w:r>
    </w:p>
  </w:endnote>
  <w:endnote w:type="continuationSeparator" w:id="0">
    <w:p w:rsidR="001E516E" w:rsidRDefault="001E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16E" w:rsidRDefault="001E516E">
      <w:r>
        <w:separator/>
      </w:r>
    </w:p>
  </w:footnote>
  <w:footnote w:type="continuationSeparator" w:id="0">
    <w:p w:rsidR="001E516E" w:rsidRDefault="001E5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69" w:rsidRDefault="00201C69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201C69" w:rsidRDefault="00201C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13048"/>
    <w:rsid w:val="000332E4"/>
    <w:rsid w:val="00041054"/>
    <w:rsid w:val="0005172E"/>
    <w:rsid w:val="000843BF"/>
    <w:rsid w:val="00085CA4"/>
    <w:rsid w:val="00096755"/>
    <w:rsid w:val="00182FFA"/>
    <w:rsid w:val="00185550"/>
    <w:rsid w:val="001E516E"/>
    <w:rsid w:val="00201C69"/>
    <w:rsid w:val="00246032"/>
    <w:rsid w:val="002B1326"/>
    <w:rsid w:val="00354EA6"/>
    <w:rsid w:val="00370D30"/>
    <w:rsid w:val="0039485E"/>
    <w:rsid w:val="003A35D1"/>
    <w:rsid w:val="003D09E5"/>
    <w:rsid w:val="003E36D9"/>
    <w:rsid w:val="003E4F51"/>
    <w:rsid w:val="00407F03"/>
    <w:rsid w:val="004309E9"/>
    <w:rsid w:val="00436FE4"/>
    <w:rsid w:val="00452629"/>
    <w:rsid w:val="00472B46"/>
    <w:rsid w:val="00481F98"/>
    <w:rsid w:val="00495C6B"/>
    <w:rsid w:val="004971C0"/>
    <w:rsid w:val="004A3877"/>
    <w:rsid w:val="004C0454"/>
    <w:rsid w:val="004C5371"/>
    <w:rsid w:val="004E4331"/>
    <w:rsid w:val="004E5BB9"/>
    <w:rsid w:val="00520BD3"/>
    <w:rsid w:val="005406FD"/>
    <w:rsid w:val="00553E72"/>
    <w:rsid w:val="005821B2"/>
    <w:rsid w:val="00583151"/>
    <w:rsid w:val="00585739"/>
    <w:rsid w:val="005869C1"/>
    <w:rsid w:val="005953F3"/>
    <w:rsid w:val="005A06E6"/>
    <w:rsid w:val="005A26E2"/>
    <w:rsid w:val="005E06AF"/>
    <w:rsid w:val="005E0DED"/>
    <w:rsid w:val="0068637F"/>
    <w:rsid w:val="00687FB1"/>
    <w:rsid w:val="006A6352"/>
    <w:rsid w:val="00712A3A"/>
    <w:rsid w:val="0071452E"/>
    <w:rsid w:val="00775B33"/>
    <w:rsid w:val="007A46E3"/>
    <w:rsid w:val="007D540A"/>
    <w:rsid w:val="0081684C"/>
    <w:rsid w:val="00817F88"/>
    <w:rsid w:val="00874243"/>
    <w:rsid w:val="00884D3A"/>
    <w:rsid w:val="008A1F89"/>
    <w:rsid w:val="008B383F"/>
    <w:rsid w:val="008D086D"/>
    <w:rsid w:val="008E6B0F"/>
    <w:rsid w:val="00902543"/>
    <w:rsid w:val="009050B5"/>
    <w:rsid w:val="009113CC"/>
    <w:rsid w:val="0092402E"/>
    <w:rsid w:val="00933BDC"/>
    <w:rsid w:val="00941B81"/>
    <w:rsid w:val="00945315"/>
    <w:rsid w:val="00953459"/>
    <w:rsid w:val="00960FD4"/>
    <w:rsid w:val="00984958"/>
    <w:rsid w:val="009914A7"/>
    <w:rsid w:val="009928E1"/>
    <w:rsid w:val="009A55A0"/>
    <w:rsid w:val="009D4DFB"/>
    <w:rsid w:val="009E5797"/>
    <w:rsid w:val="00A02C16"/>
    <w:rsid w:val="00A1298D"/>
    <w:rsid w:val="00A3675A"/>
    <w:rsid w:val="00A62923"/>
    <w:rsid w:val="00A66C7E"/>
    <w:rsid w:val="00A7396C"/>
    <w:rsid w:val="00AA5452"/>
    <w:rsid w:val="00AB0809"/>
    <w:rsid w:val="00AC1C6A"/>
    <w:rsid w:val="00AC714D"/>
    <w:rsid w:val="00AE18FE"/>
    <w:rsid w:val="00AE7E4C"/>
    <w:rsid w:val="00B137A1"/>
    <w:rsid w:val="00B320FE"/>
    <w:rsid w:val="00B32B66"/>
    <w:rsid w:val="00B432EC"/>
    <w:rsid w:val="00B57122"/>
    <w:rsid w:val="00B57DA3"/>
    <w:rsid w:val="00B73011"/>
    <w:rsid w:val="00BB4D46"/>
    <w:rsid w:val="00BC1068"/>
    <w:rsid w:val="00BE5079"/>
    <w:rsid w:val="00BF33B6"/>
    <w:rsid w:val="00BF4D67"/>
    <w:rsid w:val="00C07254"/>
    <w:rsid w:val="00C450C1"/>
    <w:rsid w:val="00C4662D"/>
    <w:rsid w:val="00C85C06"/>
    <w:rsid w:val="00CA2239"/>
    <w:rsid w:val="00CB0A01"/>
    <w:rsid w:val="00CD4049"/>
    <w:rsid w:val="00CD6AC7"/>
    <w:rsid w:val="00CD7639"/>
    <w:rsid w:val="00D04B89"/>
    <w:rsid w:val="00D0579E"/>
    <w:rsid w:val="00D14C9B"/>
    <w:rsid w:val="00D3016F"/>
    <w:rsid w:val="00D363BB"/>
    <w:rsid w:val="00D41758"/>
    <w:rsid w:val="00D51055"/>
    <w:rsid w:val="00D6583F"/>
    <w:rsid w:val="00D66A40"/>
    <w:rsid w:val="00D70DBF"/>
    <w:rsid w:val="00DD3F80"/>
    <w:rsid w:val="00DE6717"/>
    <w:rsid w:val="00DF4682"/>
    <w:rsid w:val="00E07524"/>
    <w:rsid w:val="00E21179"/>
    <w:rsid w:val="00E26079"/>
    <w:rsid w:val="00E378A2"/>
    <w:rsid w:val="00E5458A"/>
    <w:rsid w:val="00E70DC1"/>
    <w:rsid w:val="00E76BEB"/>
    <w:rsid w:val="00EB65B0"/>
    <w:rsid w:val="00EE574F"/>
    <w:rsid w:val="00F13A53"/>
    <w:rsid w:val="00F36764"/>
    <w:rsid w:val="00F405CE"/>
    <w:rsid w:val="00F5390F"/>
    <w:rsid w:val="00F86C39"/>
    <w:rsid w:val="00F9138B"/>
    <w:rsid w:val="00F970B8"/>
    <w:rsid w:val="00FD494F"/>
    <w:rsid w:val="00FF690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F99D8B85-D2E8-481F-AF76-AE354022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styleId="ab">
    <w:name w:val="header"/>
    <w:basedOn w:val="a"/>
    <w:link w:val="ac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</w:rPr>
  </w:style>
  <w:style w:type="character" w:styleId="ad">
    <w:name w:val="page number"/>
    <w:basedOn w:val="a0"/>
    <w:uiPriority w:val="99"/>
    <w:rsid w:val="00E21179"/>
    <w:rPr>
      <w:rFonts w:cs="Times New Roman"/>
    </w:rPr>
  </w:style>
  <w:style w:type="paragraph" w:styleId="ae">
    <w:name w:val="footer"/>
    <w:basedOn w:val="a"/>
    <w:link w:val="af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4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5709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4</cp:revision>
  <cp:lastPrinted>2020-11-30T12:14:00Z</cp:lastPrinted>
  <dcterms:created xsi:type="dcterms:W3CDTF">2020-11-30T12:23:00Z</dcterms:created>
  <dcterms:modified xsi:type="dcterms:W3CDTF">2020-12-07T06:16:00Z</dcterms:modified>
</cp:coreProperties>
</file>